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405" w:rsidRPr="009B36A1" w:rsidRDefault="009B36A1" w:rsidP="00BD6C73">
      <w:pPr>
        <w:tabs>
          <w:tab w:val="left" w:pos="6237"/>
        </w:tabs>
        <w:rPr>
          <w:rFonts w:ascii="Arial" w:hAnsi="Arial" w:cs="Arial"/>
          <w:b/>
          <w:sz w:val="24"/>
          <w:szCs w:val="24"/>
        </w:rPr>
      </w:pPr>
      <w:r w:rsidRPr="009B36A1">
        <w:rPr>
          <w:rFonts w:ascii="Arial" w:hAnsi="Arial" w:cs="Arial"/>
          <w:b/>
          <w:sz w:val="24"/>
          <w:szCs w:val="24"/>
        </w:rPr>
        <w:t>Recall bringt die Patienten zurück in die Praxis</w:t>
      </w:r>
    </w:p>
    <w:p w:rsidR="0088090A" w:rsidRPr="009B36A1" w:rsidRDefault="0088090A" w:rsidP="0088090A">
      <w:pPr>
        <w:tabs>
          <w:tab w:val="left" w:pos="6237"/>
        </w:tabs>
        <w:rPr>
          <w:rFonts w:ascii="Arial" w:hAnsi="Arial" w:cs="Arial"/>
          <w:sz w:val="24"/>
          <w:szCs w:val="24"/>
        </w:rPr>
      </w:pPr>
      <w:proofErr w:type="spellStart"/>
      <w:r w:rsidRPr="001F4405">
        <w:rPr>
          <w:rFonts w:ascii="Arial" w:hAnsi="Arial" w:cs="Arial"/>
          <w:sz w:val="24"/>
          <w:szCs w:val="24"/>
        </w:rPr>
        <w:t>docAPPOINT</w:t>
      </w:r>
      <w:proofErr w:type="spellEnd"/>
      <w:r w:rsidRPr="001F4405">
        <w:rPr>
          <w:rFonts w:ascii="Arial" w:hAnsi="Arial" w:cs="Arial"/>
          <w:sz w:val="24"/>
          <w:szCs w:val="24"/>
        </w:rPr>
        <w:t xml:space="preserve"> </w:t>
      </w:r>
      <w:r w:rsidR="009B36A1">
        <w:rPr>
          <w:rFonts w:ascii="Arial" w:hAnsi="Arial" w:cs="Arial"/>
          <w:sz w:val="24"/>
          <w:szCs w:val="24"/>
        </w:rPr>
        <w:t xml:space="preserve">erinnert mit wenig Aufwand </w:t>
      </w:r>
      <w:r w:rsidR="00BD6C73" w:rsidRPr="001F4405">
        <w:rPr>
          <w:rFonts w:ascii="Arial" w:hAnsi="Arial" w:cs="Arial"/>
          <w:sz w:val="24"/>
          <w:szCs w:val="24"/>
        </w:rPr>
        <w:t>per Mail und SMS</w:t>
      </w:r>
    </w:p>
    <w:p w:rsidR="00235CE6" w:rsidRDefault="00235CE6" w:rsidP="0088090A">
      <w:pPr>
        <w:tabs>
          <w:tab w:val="left" w:pos="6237"/>
        </w:tabs>
        <w:rPr>
          <w:rFonts w:ascii="Arial" w:hAnsi="Arial" w:cs="Arial"/>
        </w:rPr>
      </w:pPr>
    </w:p>
    <w:p w:rsidR="00235CE6" w:rsidRPr="009B36A1" w:rsidRDefault="001F4405" w:rsidP="0088090A">
      <w:pPr>
        <w:tabs>
          <w:tab w:val="left" w:pos="6237"/>
        </w:tabs>
        <w:rPr>
          <w:rFonts w:ascii="Arial" w:hAnsi="Arial" w:cs="Arial"/>
          <w:b/>
        </w:rPr>
      </w:pPr>
      <w:r w:rsidRPr="009B36A1">
        <w:rPr>
          <w:rFonts w:ascii="Arial" w:hAnsi="Arial" w:cs="Arial"/>
          <w:b/>
        </w:rPr>
        <w:t xml:space="preserve">HEILBRONN – </w:t>
      </w:r>
      <w:r w:rsidR="00235CE6" w:rsidRPr="009B36A1">
        <w:rPr>
          <w:rFonts w:ascii="Arial" w:hAnsi="Arial" w:cs="Arial"/>
          <w:b/>
        </w:rPr>
        <w:t xml:space="preserve">Schneckenpost war gestern. </w:t>
      </w:r>
      <w:r w:rsidRPr="009B36A1">
        <w:rPr>
          <w:rFonts w:ascii="Arial" w:hAnsi="Arial" w:cs="Arial"/>
          <w:b/>
        </w:rPr>
        <w:t xml:space="preserve">SMS und </w:t>
      </w:r>
      <w:r w:rsidR="00235CE6" w:rsidRPr="009B36A1">
        <w:rPr>
          <w:rFonts w:ascii="Arial" w:hAnsi="Arial" w:cs="Arial"/>
          <w:b/>
        </w:rPr>
        <w:t>Mailings sind nicht nur schick, sie sparen auch Kosten, wenn es gilt, die eigenen Patienten beispielsweise eine Vorsorgeuntersuchung zu erinnern.</w:t>
      </w:r>
    </w:p>
    <w:p w:rsidR="00235CE6" w:rsidRDefault="00235CE6" w:rsidP="0088090A">
      <w:pPr>
        <w:tabs>
          <w:tab w:val="left" w:pos="6237"/>
        </w:tabs>
        <w:rPr>
          <w:rFonts w:ascii="Arial" w:hAnsi="Arial" w:cs="Arial"/>
        </w:rPr>
      </w:pPr>
    </w:p>
    <w:p w:rsidR="00235CE6" w:rsidRDefault="00235CE6" w:rsidP="0088090A">
      <w:pPr>
        <w:tabs>
          <w:tab w:val="left" w:pos="6237"/>
        </w:tabs>
        <w:rPr>
          <w:rFonts w:ascii="Arial" w:hAnsi="Arial" w:cs="Arial"/>
        </w:rPr>
      </w:pPr>
      <w:proofErr w:type="spellStart"/>
      <w:r>
        <w:rPr>
          <w:rFonts w:ascii="Arial" w:hAnsi="Arial" w:cs="Arial"/>
        </w:rPr>
        <w:t>docAppoint</w:t>
      </w:r>
      <w:proofErr w:type="spellEnd"/>
      <w:r>
        <w:rPr>
          <w:rFonts w:ascii="Arial" w:hAnsi="Arial" w:cs="Arial"/>
        </w:rPr>
        <w:t xml:space="preserve"> heißt ein bislang einzigartiges Recall-System, das der Hautarzt Dr. Bernd Salzer entwickelt hat.  „Die </w:t>
      </w:r>
      <w:r w:rsidR="001F4405">
        <w:rPr>
          <w:rFonts w:ascii="Arial" w:hAnsi="Arial" w:cs="Arial"/>
        </w:rPr>
        <w:t>I</w:t>
      </w:r>
      <w:r>
        <w:rPr>
          <w:rFonts w:ascii="Arial" w:hAnsi="Arial" w:cs="Arial"/>
        </w:rPr>
        <w:t>dee kam, als in Paris bei einer Tagung über einen Reifenhändler berichtet wurde, der seine Kunden mit moderner Computertechnik daran erinnert, die Reifen erneuern zu lassen</w:t>
      </w:r>
      <w:proofErr w:type="gramStart"/>
      <w:r>
        <w:rPr>
          <w:rFonts w:ascii="Arial" w:hAnsi="Arial" w:cs="Arial"/>
        </w:rPr>
        <w:t>,“</w:t>
      </w:r>
      <w:proofErr w:type="gramEnd"/>
      <w:r>
        <w:rPr>
          <w:rFonts w:ascii="Arial" w:hAnsi="Arial" w:cs="Arial"/>
        </w:rPr>
        <w:t xml:space="preserve"> erinnert sich der Landesvorsitzende des Berufsverbands der Deutschen Dermatologen in Baden-Württemberg. </w:t>
      </w:r>
    </w:p>
    <w:p w:rsidR="00235CE6" w:rsidRDefault="00235CE6" w:rsidP="0088090A">
      <w:pPr>
        <w:tabs>
          <w:tab w:val="left" w:pos="6237"/>
        </w:tabs>
        <w:rPr>
          <w:rFonts w:ascii="Arial" w:hAnsi="Arial" w:cs="Arial"/>
        </w:rPr>
      </w:pPr>
    </w:p>
    <w:p w:rsidR="00BC7DD4" w:rsidRDefault="00BC7DD4" w:rsidP="00BC7DD4">
      <w:pPr>
        <w:tabs>
          <w:tab w:val="left" w:pos="6237"/>
        </w:tabs>
        <w:rPr>
          <w:rFonts w:ascii="Arial" w:hAnsi="Arial" w:cs="Arial"/>
        </w:rPr>
      </w:pPr>
      <w:r>
        <w:rPr>
          <w:rFonts w:ascii="Arial" w:hAnsi="Arial" w:cs="Arial"/>
        </w:rPr>
        <w:t xml:space="preserve">Das </w:t>
      </w:r>
      <w:proofErr w:type="spellStart"/>
      <w:r>
        <w:rPr>
          <w:rFonts w:ascii="Arial" w:hAnsi="Arial" w:cs="Arial"/>
        </w:rPr>
        <w:t>docAPPOINT</w:t>
      </w:r>
      <w:proofErr w:type="spellEnd"/>
      <w:r>
        <w:rPr>
          <w:rFonts w:ascii="Arial" w:hAnsi="Arial" w:cs="Arial"/>
        </w:rPr>
        <w:t xml:space="preserve">-System erinnert Patienten nach einer schriftlichen Einwilligung, die jederzeit – auch mündlich – widerrufen werden kann, per SMS, per E-Mail, oder per SMS </w:t>
      </w:r>
      <w:r>
        <w:rPr>
          <w:rFonts w:ascii="Arial" w:hAnsi="Arial" w:cs="Arial"/>
          <w:u w:val="single"/>
        </w:rPr>
        <w:t>und</w:t>
      </w:r>
      <w:r>
        <w:rPr>
          <w:rFonts w:ascii="Arial" w:hAnsi="Arial" w:cs="Arial"/>
        </w:rPr>
        <w:t xml:space="preserve"> E-Mail zu einem beliebigen Stichtag an eine Terminvereinbarung mit der Praxis. </w:t>
      </w:r>
      <w:r w:rsidR="00D87C98">
        <w:rPr>
          <w:rFonts w:ascii="Arial" w:hAnsi="Arial" w:cs="Arial"/>
        </w:rPr>
        <w:t>Selbstverständlich sind auf Wunsch Benachrichtigungen auf Fax auch möglich.</w:t>
      </w:r>
      <w:bookmarkStart w:id="0" w:name="_GoBack"/>
      <w:bookmarkEnd w:id="0"/>
      <w:r w:rsidR="00D87C98">
        <w:rPr>
          <w:rFonts w:ascii="Arial" w:hAnsi="Arial" w:cs="Arial"/>
        </w:rPr>
        <w:t xml:space="preserve"> </w:t>
      </w:r>
      <w:r>
        <w:rPr>
          <w:rFonts w:ascii="Arial" w:hAnsi="Arial" w:cs="Arial"/>
        </w:rPr>
        <w:t xml:space="preserve">Der Patient </w:t>
      </w:r>
      <w:proofErr w:type="spellStart"/>
      <w:r>
        <w:rPr>
          <w:rFonts w:ascii="Arial" w:hAnsi="Arial" w:cs="Arial"/>
        </w:rPr>
        <w:t>muß</w:t>
      </w:r>
      <w:proofErr w:type="spellEnd"/>
      <w:r>
        <w:rPr>
          <w:rFonts w:ascii="Arial" w:hAnsi="Arial" w:cs="Arial"/>
        </w:rPr>
        <w:t xml:space="preserve"> die Erinnerung lediglich noch telefonisch bestätigen. Vier Wochen und acht Wochen nach diesem Stichtag erfolgt automatisch eine zweite bzw. eine dritte Erinnerung auf die obengenannte Weise.</w:t>
      </w:r>
    </w:p>
    <w:p w:rsidR="00BC7DD4" w:rsidRDefault="00BC7DD4" w:rsidP="0088090A">
      <w:pPr>
        <w:tabs>
          <w:tab w:val="left" w:pos="6237"/>
        </w:tabs>
        <w:rPr>
          <w:rFonts w:ascii="Arial" w:hAnsi="Arial" w:cs="Arial"/>
        </w:rPr>
      </w:pPr>
    </w:p>
    <w:p w:rsidR="00BC7DD4" w:rsidRDefault="00BC7DD4" w:rsidP="00BC7DD4">
      <w:pPr>
        <w:tabs>
          <w:tab w:val="left" w:pos="6237"/>
        </w:tabs>
        <w:rPr>
          <w:rFonts w:ascii="Arial" w:hAnsi="Arial" w:cs="Arial"/>
        </w:rPr>
      </w:pPr>
      <w:r>
        <w:rPr>
          <w:rFonts w:ascii="Arial" w:hAnsi="Arial" w:cs="Arial"/>
        </w:rPr>
        <w:t xml:space="preserve">Den </w:t>
      </w:r>
      <w:r w:rsidR="00BD6C73">
        <w:rPr>
          <w:rFonts w:ascii="Arial" w:hAnsi="Arial" w:cs="Arial"/>
        </w:rPr>
        <w:t xml:space="preserve">neunmonatigen </w:t>
      </w:r>
      <w:r>
        <w:rPr>
          <w:rFonts w:ascii="Arial" w:hAnsi="Arial" w:cs="Arial"/>
        </w:rPr>
        <w:t xml:space="preserve">Testlauf des professionell programmierten digitalen Werkszeugs führte der Heilbronner Hautarzt in seiner </w:t>
      </w:r>
      <w:r w:rsidR="00BD6C73">
        <w:rPr>
          <w:rFonts w:ascii="Arial" w:hAnsi="Arial" w:cs="Arial"/>
        </w:rPr>
        <w:t xml:space="preserve">gemeinsam </w:t>
      </w:r>
      <w:r>
        <w:rPr>
          <w:rFonts w:ascii="Arial" w:hAnsi="Arial" w:cs="Arial"/>
        </w:rPr>
        <w:t xml:space="preserve">mit dem Kollegen Dr. Arnold geführten Praxis durch. Bereits seit vielen Jahren erinnert das Personal mit großem Erfolg die Patienten an Wiedervorstellungstermine. „Die </w:t>
      </w:r>
      <w:proofErr w:type="spellStart"/>
      <w:r>
        <w:rPr>
          <w:rFonts w:ascii="Arial" w:hAnsi="Arial" w:cs="Arial"/>
        </w:rPr>
        <w:t>Wiederkommensrate</w:t>
      </w:r>
      <w:proofErr w:type="spellEnd"/>
      <w:r>
        <w:rPr>
          <w:rFonts w:ascii="Arial" w:hAnsi="Arial" w:cs="Arial"/>
        </w:rPr>
        <w:t xml:space="preserve"> zur Hautkrebs-Vor und Nachsorge Terminen haben wir so auf über 80% gesteigert werden</w:t>
      </w:r>
      <w:proofErr w:type="gramStart"/>
      <w:r>
        <w:rPr>
          <w:rFonts w:ascii="Arial" w:hAnsi="Arial" w:cs="Arial"/>
        </w:rPr>
        <w:t>,“</w:t>
      </w:r>
      <w:proofErr w:type="gramEnd"/>
      <w:r>
        <w:rPr>
          <w:rFonts w:ascii="Arial" w:hAnsi="Arial" w:cs="Arial"/>
        </w:rPr>
        <w:t xml:space="preserve"> sagt Dr. Salzer</w:t>
      </w:r>
    </w:p>
    <w:p w:rsidR="00235CE6" w:rsidRDefault="00235CE6" w:rsidP="0088090A">
      <w:pPr>
        <w:tabs>
          <w:tab w:val="left" w:pos="6237"/>
        </w:tabs>
        <w:rPr>
          <w:rFonts w:ascii="Arial" w:hAnsi="Arial" w:cs="Arial"/>
        </w:rPr>
      </w:pPr>
    </w:p>
    <w:p w:rsidR="00BC7DD4" w:rsidRDefault="00BC7DD4" w:rsidP="00BC7DD4">
      <w:pPr>
        <w:tabs>
          <w:tab w:val="left" w:pos="6237"/>
        </w:tabs>
        <w:rPr>
          <w:rFonts w:ascii="Arial" w:hAnsi="Arial" w:cs="Arial"/>
        </w:rPr>
      </w:pPr>
      <w:r>
        <w:rPr>
          <w:rFonts w:ascii="Arial" w:hAnsi="Arial" w:cs="Arial"/>
        </w:rPr>
        <w:t>Der Einspar</w:t>
      </w:r>
      <w:r w:rsidR="00627549">
        <w:rPr>
          <w:rFonts w:ascii="Arial" w:hAnsi="Arial" w:cs="Arial"/>
        </w:rPr>
        <w:t>e</w:t>
      </w:r>
      <w:r>
        <w:rPr>
          <w:rFonts w:ascii="Arial" w:hAnsi="Arial" w:cs="Arial"/>
        </w:rPr>
        <w:t xml:space="preserve">ffekt durch </w:t>
      </w:r>
      <w:proofErr w:type="spellStart"/>
      <w:r>
        <w:rPr>
          <w:rFonts w:ascii="Arial" w:hAnsi="Arial" w:cs="Arial"/>
        </w:rPr>
        <w:t>docAPPOINT</w:t>
      </w:r>
      <w:proofErr w:type="spellEnd"/>
      <w:r>
        <w:rPr>
          <w:rFonts w:ascii="Arial" w:hAnsi="Arial" w:cs="Arial"/>
        </w:rPr>
        <w:t xml:space="preserve"> war erheblich, wie sich sehr rasch zeigte. </w:t>
      </w:r>
      <w:r w:rsidR="00627549">
        <w:rPr>
          <w:rFonts w:ascii="Arial" w:hAnsi="Arial" w:cs="Arial"/>
        </w:rPr>
        <w:t xml:space="preserve">Der Personaleinsatz für den Erstkontakt beim Erinnern konnte erheblich verringert werden. </w:t>
      </w:r>
      <w:r>
        <w:rPr>
          <w:rFonts w:ascii="Arial" w:hAnsi="Arial" w:cs="Arial"/>
        </w:rPr>
        <w:t>Das Ausdrucken und</w:t>
      </w:r>
    </w:p>
    <w:p w:rsidR="00BC7DD4" w:rsidRDefault="00BC7DD4" w:rsidP="00BC7DD4">
      <w:pPr>
        <w:tabs>
          <w:tab w:val="left" w:pos="6237"/>
        </w:tabs>
        <w:rPr>
          <w:rFonts w:ascii="Arial" w:hAnsi="Arial" w:cs="Arial"/>
        </w:rPr>
      </w:pPr>
      <w:proofErr w:type="spellStart"/>
      <w:r>
        <w:rPr>
          <w:rFonts w:ascii="Arial" w:hAnsi="Arial" w:cs="Arial"/>
        </w:rPr>
        <w:t>Einkuvertieren</w:t>
      </w:r>
      <w:proofErr w:type="spellEnd"/>
      <w:r>
        <w:rPr>
          <w:rFonts w:ascii="Arial" w:hAnsi="Arial" w:cs="Arial"/>
        </w:rPr>
        <w:t xml:space="preserve"> der Anschreiben und die erforderlichen Telefonate entfielen, von den Portokosten ganz zu schweigen.</w:t>
      </w:r>
    </w:p>
    <w:p w:rsidR="00627549" w:rsidRDefault="00627549" w:rsidP="00BC7DD4">
      <w:pPr>
        <w:tabs>
          <w:tab w:val="left" w:pos="6237"/>
        </w:tabs>
        <w:rPr>
          <w:rFonts w:ascii="Arial" w:hAnsi="Arial" w:cs="Arial"/>
        </w:rPr>
      </w:pPr>
    </w:p>
    <w:p w:rsidR="001F4405" w:rsidRDefault="001F4405" w:rsidP="001F4405">
      <w:pPr>
        <w:tabs>
          <w:tab w:val="left" w:pos="6237"/>
        </w:tabs>
        <w:rPr>
          <w:rFonts w:ascii="Arial" w:hAnsi="Arial" w:cs="Arial"/>
        </w:rPr>
      </w:pPr>
      <w:r>
        <w:rPr>
          <w:rFonts w:ascii="Arial" w:hAnsi="Arial" w:cs="Arial"/>
        </w:rPr>
        <w:t>Die Resonanz ist sehr gut, das System arbeitet fehler- und wartungsfrei, so Dr. Salzer</w:t>
      </w:r>
    </w:p>
    <w:p w:rsidR="00627549" w:rsidRDefault="00627549" w:rsidP="00627549">
      <w:pPr>
        <w:tabs>
          <w:tab w:val="left" w:pos="6237"/>
        </w:tabs>
        <w:rPr>
          <w:rFonts w:ascii="Arial" w:hAnsi="Arial" w:cs="Arial"/>
        </w:rPr>
      </w:pPr>
      <w:r>
        <w:rPr>
          <w:rFonts w:ascii="Arial" w:hAnsi="Arial" w:cs="Arial"/>
        </w:rPr>
        <w:t>Die Patienten betrachten die Erinnerung per SMS oder E-Mail als Modernisierung in der</w:t>
      </w:r>
    </w:p>
    <w:p w:rsidR="00627549" w:rsidRDefault="00627549" w:rsidP="00627549">
      <w:pPr>
        <w:tabs>
          <w:tab w:val="left" w:pos="6237"/>
        </w:tabs>
        <w:rPr>
          <w:rFonts w:ascii="Arial" w:hAnsi="Arial" w:cs="Arial"/>
        </w:rPr>
      </w:pPr>
      <w:r>
        <w:rPr>
          <w:rFonts w:ascii="Arial" w:hAnsi="Arial" w:cs="Arial"/>
        </w:rPr>
        <w:t>Kommunikation mit der Praxis. Und auch Patienten über 60 Jahre nehmen zu über 80% die Möglichkeit wahr per E-Mail oder SMS erinnert zu werden. “Dies hat uns selbst sehr erstaunt, da wir in dieser Altersgruppe eher damit gerechnet haben dass diese Patienten wie bisher auf die traditionelle Weise per Brief an den Vorsorge- bzw. Nachsorgetermin erinnert werden wollen.“ so Dr. Salzer.</w:t>
      </w:r>
    </w:p>
    <w:p w:rsidR="00627549" w:rsidRDefault="00627549" w:rsidP="00BC7DD4">
      <w:pPr>
        <w:tabs>
          <w:tab w:val="left" w:pos="6237"/>
        </w:tabs>
        <w:rPr>
          <w:rFonts w:ascii="Arial" w:hAnsi="Arial" w:cs="Arial"/>
        </w:rPr>
      </w:pPr>
    </w:p>
    <w:p w:rsidR="00627549" w:rsidRDefault="00627549" w:rsidP="00627549">
      <w:pPr>
        <w:tabs>
          <w:tab w:val="left" w:pos="6237"/>
        </w:tabs>
        <w:rPr>
          <w:rFonts w:ascii="Arial" w:hAnsi="Arial" w:cs="Arial"/>
        </w:rPr>
      </w:pPr>
      <w:r>
        <w:rPr>
          <w:rFonts w:ascii="Arial" w:hAnsi="Arial" w:cs="Arial"/>
        </w:rPr>
        <w:t>„Da Vor-und Nachsorgeleistungen häufig mit Igelleistungen wie Auflichtmikroskop oder</w:t>
      </w:r>
    </w:p>
    <w:p w:rsidR="00627549" w:rsidRDefault="00627549" w:rsidP="00627549">
      <w:pPr>
        <w:tabs>
          <w:tab w:val="left" w:pos="6237"/>
        </w:tabs>
        <w:rPr>
          <w:rFonts w:ascii="Arial" w:hAnsi="Arial" w:cs="Arial"/>
        </w:rPr>
      </w:pPr>
      <w:r>
        <w:rPr>
          <w:rFonts w:ascii="Arial" w:hAnsi="Arial" w:cs="Arial"/>
        </w:rPr>
        <w:t xml:space="preserve">digitaler </w:t>
      </w:r>
      <w:proofErr w:type="spellStart"/>
      <w:r>
        <w:rPr>
          <w:rFonts w:ascii="Arial" w:hAnsi="Arial" w:cs="Arial"/>
        </w:rPr>
        <w:t>Auflichtmikroskopie</w:t>
      </w:r>
      <w:proofErr w:type="spellEnd"/>
      <w:r>
        <w:rPr>
          <w:rFonts w:ascii="Arial" w:hAnsi="Arial" w:cs="Arial"/>
        </w:rPr>
        <w:t xml:space="preserve"> verbunden sind werden gerade diese Termine bei zunehmender</w:t>
      </w:r>
    </w:p>
    <w:p w:rsidR="00627549" w:rsidRDefault="00627549" w:rsidP="00627549">
      <w:pPr>
        <w:tabs>
          <w:tab w:val="left" w:pos="6237"/>
        </w:tabs>
        <w:rPr>
          <w:rFonts w:ascii="Arial" w:hAnsi="Arial" w:cs="Arial"/>
        </w:rPr>
      </w:pPr>
      <w:r>
        <w:rPr>
          <w:rFonts w:ascii="Arial" w:hAnsi="Arial" w:cs="Arial"/>
        </w:rPr>
        <w:t>Inanspruchnahme ein immer wichtiger werdendes Standbein in unserer Praxis</w:t>
      </w:r>
      <w:proofErr w:type="gramStart"/>
      <w:r>
        <w:rPr>
          <w:rFonts w:ascii="Arial" w:hAnsi="Arial" w:cs="Arial"/>
        </w:rPr>
        <w:t>,“</w:t>
      </w:r>
      <w:proofErr w:type="gramEnd"/>
      <w:r>
        <w:rPr>
          <w:rFonts w:ascii="Arial" w:hAnsi="Arial" w:cs="Arial"/>
        </w:rPr>
        <w:t xml:space="preserve"> lautet das kaufmännische Kalkül</w:t>
      </w:r>
      <w:r w:rsidR="00BD6C73">
        <w:rPr>
          <w:rFonts w:ascii="Arial" w:hAnsi="Arial" w:cs="Arial"/>
        </w:rPr>
        <w:t xml:space="preserve"> des findigen Dermatologen, der sich </w:t>
      </w:r>
      <w:r>
        <w:rPr>
          <w:rFonts w:ascii="Arial" w:hAnsi="Arial" w:cs="Arial"/>
        </w:rPr>
        <w:t>wundert, dass bislang</w:t>
      </w:r>
    </w:p>
    <w:p w:rsidR="00627549" w:rsidRDefault="00627549" w:rsidP="00627549">
      <w:pPr>
        <w:tabs>
          <w:tab w:val="left" w:pos="6237"/>
        </w:tabs>
        <w:rPr>
          <w:rFonts w:ascii="Arial" w:hAnsi="Arial" w:cs="Arial"/>
        </w:rPr>
      </w:pPr>
      <w:r>
        <w:rPr>
          <w:rFonts w:ascii="Arial" w:hAnsi="Arial" w:cs="Arial"/>
        </w:rPr>
        <w:t xml:space="preserve">noch </w:t>
      </w:r>
      <w:r w:rsidR="00BD6C73">
        <w:rPr>
          <w:rFonts w:ascii="Arial" w:hAnsi="Arial" w:cs="Arial"/>
        </w:rPr>
        <w:t xml:space="preserve">niemand </w:t>
      </w:r>
      <w:r>
        <w:rPr>
          <w:rFonts w:ascii="Arial" w:hAnsi="Arial" w:cs="Arial"/>
        </w:rPr>
        <w:t xml:space="preserve"> auf die Idee kam, sich ein solches Programm schreiben zu lassen</w:t>
      </w:r>
      <w:r w:rsidR="00BD6C73">
        <w:rPr>
          <w:rFonts w:ascii="Arial" w:hAnsi="Arial" w:cs="Arial"/>
        </w:rPr>
        <w:t>. „W</w:t>
      </w:r>
      <w:r>
        <w:rPr>
          <w:rFonts w:ascii="Arial" w:hAnsi="Arial" w:cs="Arial"/>
        </w:rPr>
        <w:t>ahrscheinlich</w:t>
      </w:r>
    </w:p>
    <w:p w:rsidR="00627549" w:rsidRDefault="00627549" w:rsidP="00627549">
      <w:pPr>
        <w:tabs>
          <w:tab w:val="left" w:pos="6237"/>
        </w:tabs>
        <w:rPr>
          <w:rFonts w:ascii="Arial" w:hAnsi="Arial" w:cs="Arial"/>
        </w:rPr>
      </w:pPr>
      <w:r>
        <w:rPr>
          <w:rFonts w:ascii="Arial" w:hAnsi="Arial" w:cs="Arial"/>
        </w:rPr>
        <w:t>lag es an den relativ hohen Kosten einer individuellen Programmierung</w:t>
      </w:r>
      <w:proofErr w:type="gramStart"/>
      <w:r w:rsidR="00BD6C73">
        <w:rPr>
          <w:rFonts w:ascii="Arial" w:hAnsi="Arial" w:cs="Arial"/>
        </w:rPr>
        <w:t>,“</w:t>
      </w:r>
      <w:proofErr w:type="gramEnd"/>
      <w:r w:rsidR="00BD6C73">
        <w:rPr>
          <w:rFonts w:ascii="Arial" w:hAnsi="Arial" w:cs="Arial"/>
        </w:rPr>
        <w:t xml:space="preserve"> vermutet er</w:t>
      </w:r>
      <w:r>
        <w:rPr>
          <w:rFonts w:ascii="Arial" w:hAnsi="Arial" w:cs="Arial"/>
        </w:rPr>
        <w:t>.</w:t>
      </w:r>
    </w:p>
    <w:p w:rsidR="00BC7DD4" w:rsidRDefault="00BC7DD4" w:rsidP="00BC7DD4">
      <w:pPr>
        <w:tabs>
          <w:tab w:val="left" w:pos="6237"/>
        </w:tabs>
        <w:rPr>
          <w:rFonts w:ascii="Arial" w:hAnsi="Arial" w:cs="Arial"/>
        </w:rPr>
      </w:pPr>
    </w:p>
    <w:p w:rsidR="00BD6C73" w:rsidRDefault="00BC7DD4" w:rsidP="00BD6C73">
      <w:pPr>
        <w:tabs>
          <w:tab w:val="left" w:pos="6237"/>
        </w:tabs>
        <w:rPr>
          <w:rFonts w:ascii="Arial" w:hAnsi="Arial" w:cs="Arial"/>
        </w:rPr>
      </w:pPr>
      <w:r>
        <w:rPr>
          <w:rFonts w:ascii="Arial" w:hAnsi="Arial" w:cs="Arial"/>
        </w:rPr>
        <w:t xml:space="preserve">Inzwischen ist </w:t>
      </w:r>
      <w:proofErr w:type="spellStart"/>
      <w:r>
        <w:rPr>
          <w:rFonts w:ascii="Arial" w:hAnsi="Arial" w:cs="Arial"/>
        </w:rPr>
        <w:t>d</w:t>
      </w:r>
      <w:r w:rsidR="00627549">
        <w:rPr>
          <w:rFonts w:ascii="Arial" w:hAnsi="Arial" w:cs="Arial"/>
        </w:rPr>
        <w:t>ocAppoint</w:t>
      </w:r>
      <w:proofErr w:type="spellEnd"/>
      <w:r w:rsidR="00627549">
        <w:rPr>
          <w:rFonts w:ascii="Arial" w:hAnsi="Arial" w:cs="Arial"/>
        </w:rPr>
        <w:t xml:space="preserve"> käuflich zu erwerben. </w:t>
      </w:r>
      <w:r w:rsidR="00BD6C73">
        <w:rPr>
          <w:rFonts w:ascii="Arial" w:hAnsi="Arial" w:cs="Arial"/>
        </w:rPr>
        <w:t xml:space="preserve">Mit dem Vertrieb des </w:t>
      </w:r>
      <w:proofErr w:type="spellStart"/>
      <w:r w:rsidR="00BD6C73">
        <w:rPr>
          <w:rFonts w:ascii="Arial" w:hAnsi="Arial" w:cs="Arial"/>
        </w:rPr>
        <w:t>docAPPOINT</w:t>
      </w:r>
      <w:proofErr w:type="spellEnd"/>
      <w:r w:rsidR="00BD6C73">
        <w:rPr>
          <w:rFonts w:ascii="Arial" w:hAnsi="Arial" w:cs="Arial"/>
        </w:rPr>
        <w:t xml:space="preserve"> Systems soll auch anderen Dermatologen und Ärzten anderer Fachgruppen die Möglichkeit gegeben werden auf relativ kostengünstige Weise ermöglicht werden, die Vorteile des Recall-Systems zu nutzen ohne die hohen Programmierkosten tragen zu müssen.</w:t>
      </w:r>
    </w:p>
    <w:p w:rsidR="00BD6C73" w:rsidRDefault="00BD6C73" w:rsidP="0088090A">
      <w:pPr>
        <w:tabs>
          <w:tab w:val="left" w:pos="6237"/>
        </w:tabs>
        <w:rPr>
          <w:rFonts w:ascii="Arial" w:hAnsi="Arial" w:cs="Arial"/>
        </w:rPr>
      </w:pPr>
    </w:p>
    <w:p w:rsidR="00BD6C73" w:rsidRDefault="00627549" w:rsidP="00BD6C73">
      <w:pPr>
        <w:tabs>
          <w:tab w:val="left" w:pos="6237"/>
        </w:tabs>
        <w:rPr>
          <w:rFonts w:ascii="Arial" w:hAnsi="Arial" w:cs="Arial"/>
        </w:rPr>
      </w:pPr>
      <w:r>
        <w:rPr>
          <w:rFonts w:ascii="Arial" w:hAnsi="Arial" w:cs="Arial"/>
        </w:rPr>
        <w:t>Ein vergleichbares System ist bislang am Markt noch nicht verfügbar, wie Salzers eigene Marktforschung ergab. So wird</w:t>
      </w:r>
      <w:r w:rsidR="0088090A">
        <w:rPr>
          <w:rFonts w:ascii="Arial" w:hAnsi="Arial" w:cs="Arial"/>
        </w:rPr>
        <w:t xml:space="preserve"> </w:t>
      </w:r>
      <w:proofErr w:type="spellStart"/>
      <w:r>
        <w:rPr>
          <w:rFonts w:ascii="Arial" w:hAnsi="Arial" w:cs="Arial"/>
        </w:rPr>
        <w:t>docAppoint</w:t>
      </w:r>
      <w:proofErr w:type="spellEnd"/>
      <w:r>
        <w:rPr>
          <w:rFonts w:ascii="Arial" w:hAnsi="Arial" w:cs="Arial"/>
        </w:rPr>
        <w:t xml:space="preserve"> heute bereits</w:t>
      </w:r>
      <w:r w:rsidR="0088090A">
        <w:rPr>
          <w:rFonts w:ascii="Arial" w:hAnsi="Arial" w:cs="Arial"/>
        </w:rPr>
        <w:t xml:space="preserve"> in anderen großen Hautarztpraxen </w:t>
      </w:r>
      <w:r>
        <w:rPr>
          <w:rFonts w:ascii="Arial" w:hAnsi="Arial" w:cs="Arial"/>
        </w:rPr>
        <w:t>– etwa</w:t>
      </w:r>
      <w:r w:rsidR="0088090A">
        <w:rPr>
          <w:rFonts w:ascii="Arial" w:hAnsi="Arial" w:cs="Arial"/>
        </w:rPr>
        <w:t xml:space="preserve"> in der Praxis </w:t>
      </w:r>
      <w:proofErr w:type="spellStart"/>
      <w:r w:rsidR="0088090A">
        <w:rPr>
          <w:rFonts w:ascii="Arial" w:hAnsi="Arial" w:cs="Arial"/>
        </w:rPr>
        <w:t>Dres</w:t>
      </w:r>
      <w:proofErr w:type="spellEnd"/>
      <w:r w:rsidR="0088090A">
        <w:rPr>
          <w:rFonts w:ascii="Arial" w:hAnsi="Arial" w:cs="Arial"/>
        </w:rPr>
        <w:t>.</w:t>
      </w:r>
      <w:r>
        <w:rPr>
          <w:rFonts w:ascii="Arial" w:hAnsi="Arial" w:cs="Arial"/>
        </w:rPr>
        <w:t xml:space="preserve"> </w:t>
      </w:r>
      <w:r w:rsidR="0088090A">
        <w:rPr>
          <w:rFonts w:ascii="Arial" w:hAnsi="Arial" w:cs="Arial"/>
        </w:rPr>
        <w:t xml:space="preserve">Steinert in Biberach </w:t>
      </w:r>
      <w:r>
        <w:rPr>
          <w:rFonts w:ascii="Arial" w:hAnsi="Arial" w:cs="Arial"/>
        </w:rPr>
        <w:t xml:space="preserve">– </w:t>
      </w:r>
      <w:r w:rsidR="0088090A">
        <w:rPr>
          <w:rFonts w:ascii="Arial" w:hAnsi="Arial" w:cs="Arial"/>
        </w:rPr>
        <w:t>mit Erfolg eingesetzt.</w:t>
      </w:r>
      <w:r>
        <w:rPr>
          <w:rFonts w:ascii="Arial" w:hAnsi="Arial" w:cs="Arial"/>
        </w:rPr>
        <w:t xml:space="preserve"> Der Investitionsaufwand ist überschaubar. Das Programm kostet 1099 Euro. </w:t>
      </w:r>
      <w:r w:rsidR="0088090A">
        <w:rPr>
          <w:rFonts w:ascii="Arial" w:hAnsi="Arial" w:cs="Arial"/>
        </w:rPr>
        <w:t xml:space="preserve">Die Installation des Programms </w:t>
      </w:r>
      <w:r w:rsidR="00BD6C73">
        <w:rPr>
          <w:rFonts w:ascii="Arial" w:hAnsi="Arial" w:cs="Arial"/>
        </w:rPr>
        <w:t xml:space="preserve">erfolgt in der Zusammenarbeit mit einem professionellen Softwarehaus, das die Anwendung von </w:t>
      </w:r>
      <w:proofErr w:type="spellStart"/>
      <w:r w:rsidR="00BD6C73">
        <w:rPr>
          <w:rFonts w:ascii="Arial" w:hAnsi="Arial" w:cs="Arial"/>
        </w:rPr>
        <w:t>docAPPOINT</w:t>
      </w:r>
      <w:proofErr w:type="spellEnd"/>
      <w:r w:rsidR="00BD6C73">
        <w:rPr>
          <w:rFonts w:ascii="Arial" w:hAnsi="Arial" w:cs="Arial"/>
        </w:rPr>
        <w:t xml:space="preserve"> auch auf individuelle Bedürfnisse zuschneiden kann. Der Preis für die Einrichtung des Systems per Fernwartung beträgt 120 Euro.</w:t>
      </w:r>
    </w:p>
    <w:p w:rsidR="0088090A" w:rsidRDefault="0088090A" w:rsidP="0088090A">
      <w:pPr>
        <w:tabs>
          <w:tab w:val="left" w:pos="6237"/>
        </w:tabs>
        <w:rPr>
          <w:rFonts w:ascii="Arial" w:hAnsi="Arial" w:cs="Arial"/>
        </w:rPr>
      </w:pPr>
    </w:p>
    <w:p w:rsidR="00BC2D9A" w:rsidRPr="00BD6C73" w:rsidRDefault="0088090A" w:rsidP="00BD6C73">
      <w:pPr>
        <w:tabs>
          <w:tab w:val="left" w:pos="6237"/>
        </w:tabs>
        <w:rPr>
          <w:rFonts w:ascii="Arial" w:hAnsi="Arial" w:cs="Arial"/>
        </w:rPr>
      </w:pPr>
      <w:r>
        <w:rPr>
          <w:rFonts w:ascii="Arial" w:hAnsi="Arial" w:cs="Arial"/>
        </w:rPr>
        <w:lastRenderedPageBreak/>
        <w:t xml:space="preserve">Nähere Informationen zu </w:t>
      </w:r>
      <w:proofErr w:type="spellStart"/>
      <w:r>
        <w:rPr>
          <w:rFonts w:ascii="Arial" w:hAnsi="Arial" w:cs="Arial"/>
        </w:rPr>
        <w:t>docAPPOINT</w:t>
      </w:r>
      <w:proofErr w:type="spellEnd"/>
      <w:r>
        <w:rPr>
          <w:rFonts w:ascii="Arial" w:hAnsi="Arial" w:cs="Arial"/>
        </w:rPr>
        <w:t xml:space="preserve"> </w:t>
      </w:r>
      <w:r w:rsidR="00BD6C73">
        <w:rPr>
          <w:rFonts w:ascii="Arial" w:hAnsi="Arial" w:cs="Arial"/>
        </w:rPr>
        <w:t>unter</w:t>
      </w:r>
      <w:r>
        <w:rPr>
          <w:rFonts w:ascii="Arial" w:hAnsi="Arial" w:cs="Arial"/>
        </w:rPr>
        <w:t xml:space="preserve"> </w:t>
      </w:r>
      <w:hyperlink r:id="rId7" w:history="1">
        <w:r w:rsidRPr="00E66E8D">
          <w:rPr>
            <w:rStyle w:val="Hyperlink"/>
            <w:rFonts w:ascii="Arial" w:hAnsi="Arial" w:cs="Arial"/>
          </w:rPr>
          <w:t>www.docAPPOINT.de</w:t>
        </w:r>
      </w:hyperlink>
    </w:p>
    <w:sectPr w:rsidR="00BC2D9A" w:rsidRPr="00BD6C73" w:rsidSect="003D1782">
      <w:footerReference w:type="default" r:id="rId8"/>
      <w:pgSz w:w="11906" w:h="16838"/>
      <w:pgMar w:top="1843" w:right="1417" w:bottom="1560"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405" w:rsidRDefault="001F4405" w:rsidP="003D1782">
      <w:r>
        <w:separator/>
      </w:r>
    </w:p>
  </w:endnote>
  <w:endnote w:type="continuationSeparator" w:id="0">
    <w:p w:rsidR="001F4405" w:rsidRDefault="001F4405" w:rsidP="003D1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4" w:space="0" w:color="C0C0C0"/>
      </w:tblBorders>
      <w:tblLayout w:type="fixed"/>
      <w:tblCellMar>
        <w:left w:w="70" w:type="dxa"/>
        <w:right w:w="70" w:type="dxa"/>
      </w:tblCellMar>
      <w:tblLook w:val="0000" w:firstRow="0" w:lastRow="0" w:firstColumn="0" w:lastColumn="0" w:noHBand="0" w:noVBand="0"/>
    </w:tblPr>
    <w:tblGrid>
      <w:gridCol w:w="5740"/>
      <w:gridCol w:w="3472"/>
    </w:tblGrid>
    <w:tr w:rsidR="001F4405">
      <w:tc>
        <w:tcPr>
          <w:tcW w:w="5740" w:type="dxa"/>
        </w:tcPr>
        <w:p w:rsidR="001F4405" w:rsidRDefault="001F4405">
          <w:pPr>
            <w:pStyle w:val="Fuzeile"/>
            <w:spacing w:before="60" w:after="60"/>
            <w:rPr>
              <w:rFonts w:ascii="Arial" w:hAnsi="Arial"/>
              <w:sz w:val="16"/>
            </w:rPr>
          </w:pPr>
          <w:r>
            <w:rPr>
              <w:rFonts w:ascii="Arial" w:hAnsi="Arial"/>
              <w:sz w:val="16"/>
            </w:rPr>
            <w:t>Dr. med. Bernd Salzer   |   Lohtorstraße 17 - 19   |   74072 Heilbronn</w:t>
          </w:r>
        </w:p>
        <w:p w:rsidR="001F4405" w:rsidRPr="009534DE" w:rsidRDefault="001F4405">
          <w:pPr>
            <w:pStyle w:val="Fuzeile"/>
            <w:spacing w:before="60" w:after="60"/>
            <w:rPr>
              <w:rFonts w:ascii="Arial" w:hAnsi="Arial"/>
              <w:sz w:val="16"/>
              <w:lang w:val="en-US"/>
            </w:rPr>
          </w:pPr>
          <w:r w:rsidRPr="009534DE">
            <w:rPr>
              <w:rFonts w:ascii="Arial" w:hAnsi="Arial"/>
              <w:sz w:val="16"/>
              <w:lang w:val="en-US"/>
            </w:rPr>
            <w:t>Tel.: 07131 - 80 30 1   |   Fax: 07131 - 96 26 11   |   Email: bvdd@dr-salzer.de</w:t>
          </w:r>
        </w:p>
      </w:tc>
      <w:tc>
        <w:tcPr>
          <w:tcW w:w="3472" w:type="dxa"/>
        </w:tcPr>
        <w:p w:rsidR="001F4405" w:rsidRDefault="001F4405">
          <w:pPr>
            <w:pStyle w:val="Fuzeile"/>
            <w:spacing w:before="60" w:after="60"/>
            <w:jc w:val="right"/>
            <w:rPr>
              <w:rFonts w:ascii="Arial" w:hAnsi="Arial"/>
              <w:sz w:val="16"/>
            </w:rPr>
          </w:pPr>
          <w:r>
            <w:rPr>
              <w:rFonts w:ascii="Arial" w:hAnsi="Arial"/>
              <w:snapToGrid w:val="0"/>
              <w:sz w:val="16"/>
            </w:rPr>
            <w:t xml:space="preserve">Seite </w:t>
          </w:r>
          <w:r>
            <w:rPr>
              <w:rStyle w:val="Seitenzahl"/>
              <w:rFonts w:ascii="Arial" w:hAnsi="Arial"/>
              <w:sz w:val="16"/>
            </w:rPr>
            <w:fldChar w:fldCharType="begin"/>
          </w:r>
          <w:r>
            <w:rPr>
              <w:rStyle w:val="Seitenzahl"/>
              <w:rFonts w:ascii="Arial" w:hAnsi="Arial"/>
              <w:sz w:val="16"/>
            </w:rPr>
            <w:instrText xml:space="preserve"> PAGE </w:instrText>
          </w:r>
          <w:r>
            <w:rPr>
              <w:rStyle w:val="Seitenzahl"/>
              <w:rFonts w:ascii="Arial" w:hAnsi="Arial"/>
              <w:sz w:val="16"/>
            </w:rPr>
            <w:fldChar w:fldCharType="separate"/>
          </w:r>
          <w:r w:rsidR="00D87C98">
            <w:rPr>
              <w:rStyle w:val="Seitenzahl"/>
              <w:rFonts w:ascii="Arial" w:hAnsi="Arial"/>
              <w:noProof/>
              <w:sz w:val="16"/>
            </w:rPr>
            <w:t>1</w:t>
          </w:r>
          <w:r>
            <w:rPr>
              <w:rStyle w:val="Seitenzahl"/>
              <w:rFonts w:ascii="Arial" w:hAnsi="Arial"/>
              <w:sz w:val="16"/>
            </w:rPr>
            <w:fldChar w:fldCharType="end"/>
          </w:r>
          <w:r>
            <w:rPr>
              <w:rFonts w:ascii="Arial" w:hAnsi="Arial"/>
              <w:snapToGrid w:val="0"/>
              <w:sz w:val="16"/>
            </w:rPr>
            <w:t xml:space="preserve"> von </w:t>
          </w:r>
          <w:r>
            <w:rPr>
              <w:rStyle w:val="Seitenzahl"/>
              <w:rFonts w:ascii="Arial" w:hAnsi="Arial"/>
              <w:sz w:val="16"/>
            </w:rPr>
            <w:fldChar w:fldCharType="begin"/>
          </w:r>
          <w:r>
            <w:rPr>
              <w:rStyle w:val="Seitenzahl"/>
              <w:rFonts w:ascii="Arial" w:hAnsi="Arial"/>
              <w:sz w:val="16"/>
            </w:rPr>
            <w:instrText xml:space="preserve"> NUMPAGES </w:instrText>
          </w:r>
          <w:r>
            <w:rPr>
              <w:rStyle w:val="Seitenzahl"/>
              <w:rFonts w:ascii="Arial" w:hAnsi="Arial"/>
              <w:sz w:val="16"/>
            </w:rPr>
            <w:fldChar w:fldCharType="separate"/>
          </w:r>
          <w:r w:rsidR="00D87C98">
            <w:rPr>
              <w:rStyle w:val="Seitenzahl"/>
              <w:rFonts w:ascii="Arial" w:hAnsi="Arial"/>
              <w:noProof/>
              <w:sz w:val="16"/>
            </w:rPr>
            <w:t>2</w:t>
          </w:r>
          <w:r>
            <w:rPr>
              <w:rStyle w:val="Seitenzahl"/>
              <w:rFonts w:ascii="Arial" w:hAnsi="Arial"/>
              <w:sz w:val="16"/>
            </w:rPr>
            <w:fldChar w:fldCharType="end"/>
          </w:r>
        </w:p>
      </w:tc>
    </w:tr>
  </w:tbl>
  <w:p w:rsidR="001F4405" w:rsidRDefault="001F4405">
    <w:pPr>
      <w:pStyle w:val="Fuzeile"/>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405" w:rsidRDefault="001F4405" w:rsidP="003D1782">
      <w:r>
        <w:separator/>
      </w:r>
    </w:p>
  </w:footnote>
  <w:footnote w:type="continuationSeparator" w:id="0">
    <w:p w:rsidR="001F4405" w:rsidRDefault="001F4405" w:rsidP="003D17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0A"/>
    <w:rsid w:val="001F4405"/>
    <w:rsid w:val="00235CE6"/>
    <w:rsid w:val="003D1782"/>
    <w:rsid w:val="0050447D"/>
    <w:rsid w:val="00627549"/>
    <w:rsid w:val="00687A55"/>
    <w:rsid w:val="00704653"/>
    <w:rsid w:val="007F7164"/>
    <w:rsid w:val="0088090A"/>
    <w:rsid w:val="009B36A1"/>
    <w:rsid w:val="00A274D6"/>
    <w:rsid w:val="00BC2D9A"/>
    <w:rsid w:val="00BC7DD4"/>
    <w:rsid w:val="00BD6C73"/>
    <w:rsid w:val="00D87C98"/>
    <w:rsid w:val="00EA0F55"/>
    <w:rsid w:val="00FD163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090A"/>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88090A"/>
    <w:pPr>
      <w:tabs>
        <w:tab w:val="center" w:pos="4536"/>
        <w:tab w:val="right" w:pos="9072"/>
      </w:tabs>
    </w:pPr>
  </w:style>
  <w:style w:type="character" w:customStyle="1" w:styleId="FuzeileZchn">
    <w:name w:val="Fußzeile Zchn"/>
    <w:basedOn w:val="Absatz-Standardschriftart"/>
    <w:link w:val="Fuzeile"/>
    <w:rsid w:val="0088090A"/>
    <w:rPr>
      <w:rFonts w:ascii="Times New Roman" w:eastAsia="Times New Roman" w:hAnsi="Times New Roman" w:cs="Times New Roman"/>
      <w:sz w:val="20"/>
      <w:szCs w:val="20"/>
      <w:lang w:eastAsia="de-DE"/>
    </w:rPr>
  </w:style>
  <w:style w:type="character" w:styleId="Seitenzahl">
    <w:name w:val="page number"/>
    <w:basedOn w:val="Absatz-Standardschriftart"/>
    <w:rsid w:val="0088090A"/>
  </w:style>
  <w:style w:type="character" w:styleId="Hyperlink">
    <w:name w:val="Hyperlink"/>
    <w:basedOn w:val="Absatz-Standardschriftart"/>
    <w:rsid w:val="0088090A"/>
    <w:rPr>
      <w:b/>
      <w:bCs/>
      <w:strike w:val="0"/>
      <w:dstrike w:val="0"/>
      <w:color w:val="0000FF"/>
      <w:u w:val="none"/>
      <w:effect w:val="none"/>
    </w:rPr>
  </w:style>
  <w:style w:type="character" w:styleId="BesuchterHyperlink">
    <w:name w:val="FollowedHyperlink"/>
    <w:basedOn w:val="Absatz-Standardschriftart"/>
    <w:uiPriority w:val="99"/>
    <w:semiHidden/>
    <w:unhideWhenUsed/>
    <w:rsid w:val="006275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090A"/>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88090A"/>
    <w:pPr>
      <w:tabs>
        <w:tab w:val="center" w:pos="4536"/>
        <w:tab w:val="right" w:pos="9072"/>
      </w:tabs>
    </w:pPr>
  </w:style>
  <w:style w:type="character" w:customStyle="1" w:styleId="FuzeileZchn">
    <w:name w:val="Fußzeile Zchn"/>
    <w:basedOn w:val="Absatz-Standardschriftart"/>
    <w:link w:val="Fuzeile"/>
    <w:rsid w:val="0088090A"/>
    <w:rPr>
      <w:rFonts w:ascii="Times New Roman" w:eastAsia="Times New Roman" w:hAnsi="Times New Roman" w:cs="Times New Roman"/>
      <w:sz w:val="20"/>
      <w:szCs w:val="20"/>
      <w:lang w:eastAsia="de-DE"/>
    </w:rPr>
  </w:style>
  <w:style w:type="character" w:styleId="Seitenzahl">
    <w:name w:val="page number"/>
    <w:basedOn w:val="Absatz-Standardschriftart"/>
    <w:rsid w:val="0088090A"/>
  </w:style>
  <w:style w:type="character" w:styleId="Hyperlink">
    <w:name w:val="Hyperlink"/>
    <w:basedOn w:val="Absatz-Standardschriftart"/>
    <w:rsid w:val="0088090A"/>
    <w:rPr>
      <w:b/>
      <w:bCs/>
      <w:strike w:val="0"/>
      <w:dstrike w:val="0"/>
      <w:color w:val="0000FF"/>
      <w:u w:val="none"/>
      <w:effect w:val="none"/>
    </w:rPr>
  </w:style>
  <w:style w:type="character" w:styleId="BesuchterHyperlink">
    <w:name w:val="FollowedHyperlink"/>
    <w:basedOn w:val="Absatz-Standardschriftart"/>
    <w:uiPriority w:val="99"/>
    <w:semiHidden/>
    <w:unhideWhenUsed/>
    <w:rsid w:val="006275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ocAPPOINT.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3495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Praxis</dc:creator>
  <cp:lastModifiedBy>admin</cp:lastModifiedBy>
  <cp:revision>3</cp:revision>
  <cp:lastPrinted>2013-01-28T10:14:00Z</cp:lastPrinted>
  <dcterms:created xsi:type="dcterms:W3CDTF">2013-03-08T14:32:00Z</dcterms:created>
  <dcterms:modified xsi:type="dcterms:W3CDTF">2013-03-08T14:35:00Z</dcterms:modified>
</cp:coreProperties>
</file>